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6ADC" w14:textId="1A13DCB9" w:rsidR="00834A66" w:rsidRPr="00834A66" w:rsidRDefault="00834A66" w:rsidP="00834A66">
      <w:r w:rsidRPr="00834A66">
        <w:t xml:space="preserve"> </w:t>
      </w:r>
      <w:r w:rsidRPr="00834A66">
        <w:rPr>
          <w:b/>
          <w:bCs/>
        </w:rPr>
        <w:t xml:space="preserve">What is high-potency cannabis, and what are the risks to youth? </w:t>
      </w:r>
    </w:p>
    <w:p w14:paraId="5CC32B60" w14:textId="5BC00464" w:rsidR="00834A66" w:rsidRPr="00834A66" w:rsidRDefault="00834A66" w:rsidP="00834A66">
      <w:r w:rsidRPr="00834A66">
        <w:t xml:space="preserve">High-potency cannabis is any product with more than 10% THC. </w:t>
      </w:r>
    </w:p>
    <w:p w14:paraId="4663D738" w14:textId="65AAB498" w:rsidR="00834A66" w:rsidRPr="00834A66" w:rsidRDefault="00834A66" w:rsidP="00834A66">
      <w:r w:rsidRPr="00834A66">
        <w:rPr>
          <w:b/>
          <w:bCs/>
        </w:rPr>
        <w:t xml:space="preserve">How much THC is in today’s cannabis? </w:t>
      </w:r>
    </w:p>
    <w:p w14:paraId="0F4BDC53" w14:textId="6C021F15" w:rsidR="00834A66" w:rsidRPr="00834A66" w:rsidRDefault="001018D5" w:rsidP="00834A66">
      <w:r>
        <w:rPr>
          <w:noProof/>
        </w:rPr>
        <w:drawing>
          <wp:anchor distT="0" distB="0" distL="114300" distR="114300" simplePos="0" relativeHeight="251659264" behindDoc="0" locked="0" layoutInCell="1" allowOverlap="1" wp14:anchorId="4B354F07" wp14:editId="0DB0C3D1">
            <wp:simplePos x="0" y="0"/>
            <wp:positionH relativeFrom="margin">
              <wp:align>center</wp:align>
            </wp:positionH>
            <wp:positionV relativeFrom="paragraph">
              <wp:posOffset>527050</wp:posOffset>
            </wp:positionV>
            <wp:extent cx="3611880" cy="1961515"/>
            <wp:effectExtent l="0" t="0" r="7620" b="635"/>
            <wp:wrapTopAndBottom/>
            <wp:docPr id="1182261275" name="Picture 1" descr="A green graph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61275" name="Picture 1" descr="A green graph with tex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1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196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604">
        <w:t>T</w:t>
      </w:r>
      <w:r w:rsidR="00834A66" w:rsidRPr="00834A66">
        <w:t xml:space="preserve">he average </w:t>
      </w:r>
      <w:bookmarkStart w:id="0" w:name="_Hlk213745216"/>
      <w:r w:rsidR="00834A66" w:rsidRPr="00834A66">
        <w:t>THC content in cannabis flower</w:t>
      </w:r>
      <w:r w:rsidR="005A4604">
        <w:t xml:space="preserve"> in the 1990’s</w:t>
      </w:r>
      <w:r w:rsidR="00834A66" w:rsidRPr="00834A66">
        <w:t xml:space="preserve"> was around 4-5%, while today, it can range from 15% to </w:t>
      </w:r>
      <w:r w:rsidR="00834A66">
        <w:t>40</w:t>
      </w:r>
      <w:r w:rsidR="00834A66" w:rsidRPr="00834A66">
        <w:t xml:space="preserve">%. Today’s edibles, vapes, and </w:t>
      </w:r>
      <w:proofErr w:type="gramStart"/>
      <w:r w:rsidR="00834A66" w:rsidRPr="00834A66">
        <w:t>concentrates</w:t>
      </w:r>
      <w:proofErr w:type="gramEnd"/>
      <w:r w:rsidR="00834A66" w:rsidRPr="00834A66">
        <w:t xml:space="preserve"> can be 50-90% </w:t>
      </w:r>
      <w:bookmarkEnd w:id="0"/>
      <w:r w:rsidR="00834A66" w:rsidRPr="00834A66">
        <w:t xml:space="preserve">THC. </w:t>
      </w:r>
    </w:p>
    <w:p w14:paraId="180492A8" w14:textId="77777777" w:rsidR="001018D5" w:rsidRDefault="001018D5" w:rsidP="00834A66">
      <w:pPr>
        <w:rPr>
          <w:b/>
          <w:bCs/>
        </w:rPr>
      </w:pPr>
    </w:p>
    <w:p w14:paraId="40E0DDF1" w14:textId="6A1DE5C4" w:rsidR="00834A66" w:rsidRPr="00834A66" w:rsidRDefault="00834A66" w:rsidP="00834A66">
      <w:r w:rsidRPr="00834A66">
        <w:rPr>
          <w:b/>
          <w:bCs/>
        </w:rPr>
        <w:t xml:space="preserve">Teen Cannabis Dependence </w:t>
      </w:r>
    </w:p>
    <w:p w14:paraId="0DAF4C9B" w14:textId="67D5B948" w:rsidR="00834A66" w:rsidRPr="00834A66" w:rsidRDefault="00834A66" w:rsidP="00834A66">
      <w:bookmarkStart w:id="1" w:name="_Hlk213745666"/>
      <w:r w:rsidRPr="00834A66">
        <w:t xml:space="preserve">Research suggests the </w:t>
      </w:r>
      <w:r w:rsidR="005A4604">
        <w:t xml:space="preserve">higher the potency and </w:t>
      </w:r>
      <w:r w:rsidRPr="00834A66">
        <w:t>earlier a</w:t>
      </w:r>
      <w:r>
        <w:t xml:space="preserve"> person</w:t>
      </w:r>
      <w:r w:rsidRPr="00834A66">
        <w:t xml:space="preserve"> starts using cannabis, the greater the risk of dependence or addiction. Regular use during adolescence can impact cognitive function and increase the risk of addiction. </w:t>
      </w:r>
    </w:p>
    <w:bookmarkEnd w:id="1"/>
    <w:p w14:paraId="191A98EC" w14:textId="66C45F1D" w:rsidR="00834A66" w:rsidRPr="00834A66" w:rsidRDefault="00834A66" w:rsidP="00834A66">
      <w:r w:rsidRPr="00834A66">
        <w:rPr>
          <w:b/>
          <w:bCs/>
        </w:rPr>
        <w:t xml:space="preserve">Mental Health </w:t>
      </w:r>
    </w:p>
    <w:p w14:paraId="2C695B92" w14:textId="4B076BD0" w:rsidR="00834A66" w:rsidRDefault="00834A66" w:rsidP="00834A66">
      <w:bookmarkStart w:id="2" w:name="_Hlk213745711"/>
      <w:r w:rsidRPr="00834A66">
        <w:t>The impact of high-potency cannabis on teen mental health is an area of concern</w:t>
      </w:r>
      <w:r>
        <w:t>; p</w:t>
      </w:r>
      <w:r w:rsidRPr="00834A66">
        <w:t xml:space="preserve">otential impacts include impaired cognitive function, and increased risk of developing psychiatric disorders, including anxiety, depression, and psychosis. </w:t>
      </w:r>
    </w:p>
    <w:bookmarkEnd w:id="2"/>
    <w:p w14:paraId="7CF384B1" w14:textId="13D2FFDD" w:rsidR="00834A66" w:rsidRPr="00834A66" w:rsidRDefault="00834A66" w:rsidP="00834A66">
      <w:pPr>
        <w:rPr>
          <w:b/>
          <w:bCs/>
        </w:rPr>
      </w:pPr>
      <w:r w:rsidRPr="00834A66">
        <w:rPr>
          <w:b/>
          <w:bCs/>
        </w:rPr>
        <w:t>Accidental Poisonings</w:t>
      </w:r>
    </w:p>
    <w:p w14:paraId="7FF3DD04" w14:textId="75627090" w:rsidR="00834A66" w:rsidRDefault="00834A66" w:rsidP="00834A66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</w:rPr>
      </w:pPr>
      <w:bookmarkStart w:id="3" w:name="_Hlk213745419"/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Missouri Poison Center has seen a steady increase of calls related to children 0-5 years consuming cannabis. Data shows the total number of calls </w:t>
      </w:r>
      <w:r w:rsidR="005A4604">
        <w:rPr>
          <w:rFonts w:asciiTheme="minorHAnsi" w:eastAsiaTheme="minorEastAsia" w:hAnsi="Aptos" w:cstheme="minorBidi"/>
          <w:color w:val="000000" w:themeColor="text1"/>
          <w:kern w:val="24"/>
        </w:rPr>
        <w:t>is nearly 30 times higher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  <w:r w:rsidR="005A4604">
        <w:rPr>
          <w:rFonts w:asciiTheme="minorHAnsi" w:eastAsiaTheme="minorEastAsia" w:hAnsi="Aptos" w:cstheme="minorBidi"/>
          <w:color w:val="000000" w:themeColor="text1"/>
          <w:kern w:val="24"/>
        </w:rPr>
        <w:t>than in 2018</w:t>
      </w:r>
      <w:r>
        <w:rPr>
          <w:rFonts w:asciiTheme="minorHAnsi" w:eastAsiaTheme="minorEastAsia" w:hAnsi="Aptos" w:cstheme="minorBidi"/>
          <w:color w:val="000000" w:themeColor="text1"/>
          <w:kern w:val="24"/>
        </w:rPr>
        <w:t>.</w:t>
      </w:r>
      <w:bookmarkEnd w:id="3"/>
      <w:r>
        <w:rPr>
          <w:rFonts w:asciiTheme="minorHAnsi" w:eastAsiaTheme="minorEastAsia" w:hAnsi="Aptos" w:cstheme="minorBidi"/>
          <w:color w:val="000000" w:themeColor="text1"/>
          <w:kern w:val="24"/>
        </w:rPr>
        <w:t xml:space="preserve"> </w:t>
      </w:r>
    </w:p>
    <w:p w14:paraId="73442C85" w14:textId="3A99FB25" w:rsidR="00834A66" w:rsidRDefault="001018D5" w:rsidP="00834A66">
      <w:pPr>
        <w:pStyle w:val="NormalWeb"/>
        <w:spacing w:before="0" w:beforeAutospacing="0" w:after="0" w:afterAutospacing="0"/>
      </w:pPr>
      <w:r w:rsidRPr="00FD6F1D">
        <w:rPr>
          <w:noProof/>
        </w:rPr>
        <w:drawing>
          <wp:anchor distT="0" distB="0" distL="114300" distR="114300" simplePos="0" relativeHeight="251658240" behindDoc="1" locked="0" layoutInCell="1" allowOverlap="1" wp14:anchorId="15903B1D" wp14:editId="404480B9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2987040" cy="1889760"/>
            <wp:effectExtent l="0" t="0" r="3810" b="15240"/>
            <wp:wrapNone/>
            <wp:docPr id="127874457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41C4E" w14:textId="367827C2" w:rsidR="00834A66" w:rsidRDefault="00834A66" w:rsidP="00834A66"/>
    <w:p w14:paraId="44480929" w14:textId="77777777" w:rsidR="005E35F5" w:rsidRDefault="005E35F5" w:rsidP="00834A66"/>
    <w:p w14:paraId="70CCA10F" w14:textId="77777777" w:rsidR="005E35F5" w:rsidRDefault="005E35F5" w:rsidP="00834A66"/>
    <w:p w14:paraId="5E4BC073" w14:textId="77777777" w:rsidR="005E35F5" w:rsidRDefault="005E35F5" w:rsidP="00834A66"/>
    <w:p w14:paraId="6B26A740" w14:textId="4B157B05" w:rsidR="0062350D" w:rsidRDefault="00506330" w:rsidP="00834A66">
      <w:pPr>
        <w:rPr>
          <w:b/>
          <w:bCs/>
        </w:rPr>
      </w:pPr>
      <w:r>
        <w:rPr>
          <w:b/>
          <w:bCs/>
        </w:rPr>
        <w:lastRenderedPageBreak/>
        <w:t>For your PSA, choose</w:t>
      </w:r>
      <w:r w:rsidR="001C08D9">
        <w:rPr>
          <w:b/>
          <w:bCs/>
        </w:rPr>
        <w:t xml:space="preserve"> a fact</w:t>
      </w:r>
      <w:r>
        <w:rPr>
          <w:b/>
          <w:bCs/>
        </w:rPr>
        <w:t xml:space="preserve"> to state (colored sentences are suggestions)</w:t>
      </w:r>
      <w:r w:rsidR="001C08D9">
        <w:rPr>
          <w:b/>
          <w:bCs/>
        </w:rPr>
        <w:t xml:space="preserve"> and add a tagline (</w:t>
      </w:r>
      <w:r>
        <w:rPr>
          <w:b/>
          <w:bCs/>
        </w:rPr>
        <w:t>some ideas are in quotes</w:t>
      </w:r>
      <w:r w:rsidR="001C08D9">
        <w:rPr>
          <w:b/>
          <w:bCs/>
        </w:rPr>
        <w:t>)</w:t>
      </w:r>
      <w:r>
        <w:rPr>
          <w:b/>
          <w:bCs/>
        </w:rPr>
        <w:t xml:space="preserve">.  These are just </w:t>
      </w:r>
      <w:r w:rsidRPr="00506330">
        <w:rPr>
          <w:b/>
          <w:bCs/>
          <w:i/>
          <w:iCs/>
        </w:rPr>
        <w:t>ideas</w:t>
      </w:r>
      <w:r>
        <w:rPr>
          <w:b/>
          <w:bCs/>
        </w:rPr>
        <w:t xml:space="preserve">, please be creative and make your own if you like! </w:t>
      </w:r>
    </w:p>
    <w:p w14:paraId="057890A1" w14:textId="75C73EAF" w:rsidR="0062350D" w:rsidRPr="00545674" w:rsidRDefault="0062350D" w:rsidP="006235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545674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THC content in cannabis flower was around 4-5%</w:t>
      </w:r>
      <w:r w:rsidR="00DA028C" w:rsidRPr="00545674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in the 90’s</w:t>
      </w:r>
      <w:r w:rsidRPr="00545674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, while today, it can range from 15% to 40%, with edibles, vapes, and concentrates from 50-90%!  </w:t>
      </w:r>
    </w:p>
    <w:p w14:paraId="59213C40" w14:textId="77777777" w:rsidR="00DA028C" w:rsidRDefault="00DA028C" w:rsidP="00DA02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 w:rsidR="0062350D"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Today’s weed is stronger — keep it on lock!”</w:t>
      </w:r>
    </w:p>
    <w:p w14:paraId="64A70BCD" w14:textId="77777777" w:rsidR="00DA028C" w:rsidRDefault="0062350D" w:rsidP="00DA02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“THC’s higher than ever — keep it out of kids’ reach!”</w:t>
      </w:r>
    </w:p>
    <w:p w14:paraId="1FB42001" w14:textId="77777777" w:rsidR="00DA028C" w:rsidRDefault="0062350D" w:rsidP="00DA02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“Protect little hands — lock up your cannabis.”</w:t>
      </w:r>
    </w:p>
    <w:p w14:paraId="506D7489" w14:textId="77BCC3E5" w:rsidR="0062350D" w:rsidRPr="0062350D" w:rsidRDefault="0062350D" w:rsidP="00DA02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“Modern cannabis is no joke. Lock it before they find it.</w:t>
      </w:r>
    </w:p>
    <w:p w14:paraId="14775D34" w14:textId="26B78FC2" w:rsidR="0062350D" w:rsidRPr="00545674" w:rsidRDefault="0062350D" w:rsidP="006235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</w:pPr>
      <w:r w:rsidRPr="00545674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14:ligatures w14:val="none"/>
        </w:rPr>
        <w:t>Missouri Poison Center has seen a steady increase of calls related to children 0-5 years consuming cannabis. Data shows the total number of calls is nearly 30 times higher than in 2018.</w:t>
      </w:r>
    </w:p>
    <w:p w14:paraId="121C7E32" w14:textId="77777777" w:rsidR="0062350D" w:rsidRPr="0062350D" w:rsidRDefault="0062350D" w:rsidP="00DA028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“Parents, don’t let your stash turn into their snack.”</w:t>
      </w:r>
    </w:p>
    <w:p w14:paraId="6A21F025" w14:textId="77777777" w:rsidR="0062350D" w:rsidRPr="0062350D" w:rsidRDefault="0062350D" w:rsidP="00DA028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“Kids see candy — not cannabis. Lock it up.”</w:t>
      </w:r>
    </w:p>
    <w:p w14:paraId="3306AD2F" w14:textId="77777777" w:rsidR="0062350D" w:rsidRPr="0062350D" w:rsidRDefault="0062350D" w:rsidP="00DA028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“Your edibles look fun — until your toddler finds them.”</w:t>
      </w:r>
    </w:p>
    <w:p w14:paraId="222EB393" w14:textId="77777777" w:rsidR="0062350D" w:rsidRPr="0062350D" w:rsidRDefault="0062350D" w:rsidP="00DA028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“Looks like gummies. Acts like poison. Keep it on lock!”</w:t>
      </w:r>
    </w:p>
    <w:p w14:paraId="007F8C58" w14:textId="77777777" w:rsidR="0062350D" w:rsidRDefault="0062350D" w:rsidP="00DA028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“Don’t make your kid the next call to Poison Control.”</w:t>
      </w:r>
    </w:p>
    <w:p w14:paraId="485E0297" w14:textId="5012E8F3" w:rsidR="0062350D" w:rsidRPr="0062350D" w:rsidRDefault="0062350D" w:rsidP="00DA028C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62350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“High potency. High responsibility.”</w:t>
      </w:r>
    </w:p>
    <w:p w14:paraId="466A31A6" w14:textId="52B80307" w:rsidR="0062350D" w:rsidRPr="00545674" w:rsidRDefault="0062350D" w:rsidP="00DA02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14:ligatures w14:val="none"/>
        </w:rPr>
      </w:pPr>
      <w:r w:rsidRPr="00545674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14:ligatures w14:val="none"/>
        </w:rPr>
        <w:t xml:space="preserve">Research suggests the higher the potency and </w:t>
      </w:r>
      <w:r w:rsidR="00DA028C" w:rsidRPr="00545674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14:ligatures w14:val="none"/>
        </w:rPr>
        <w:t xml:space="preserve">the </w:t>
      </w:r>
      <w:r w:rsidRPr="00545674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14:ligatures w14:val="none"/>
        </w:rPr>
        <w:t>earlier a person starts using cannabis, the greater the risk of dependence or addiction. Regular use during adolescence can impact cognitive function and increase the risk of addiction.</w:t>
      </w:r>
    </w:p>
    <w:p w14:paraId="526C0028" w14:textId="1D84A3F1" w:rsidR="0062350D" w:rsidRPr="00545674" w:rsidRDefault="0062350D" w:rsidP="006235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</w:pPr>
      <w:r w:rsidRPr="0054567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The </w:t>
      </w:r>
      <w:r w:rsidR="00DA028C" w:rsidRPr="0054567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p</w:t>
      </w:r>
      <w:r w:rsidRPr="0054567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>otential impacts</w:t>
      </w:r>
      <w:r w:rsidR="00DA028C" w:rsidRPr="0054567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of high-potency cannabis on teen mental health</w:t>
      </w:r>
      <w:r w:rsidRPr="00545674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14:ligatures w14:val="none"/>
        </w:rPr>
        <w:t xml:space="preserve"> include impaired cognitive function, and increased risk of developing psychiatric disorders, including anxiety, depression, and psychosis.</w:t>
      </w:r>
    </w:p>
    <w:p w14:paraId="2D20E11D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“Today’s cannabis hits harder — protect their brains. Keep it on lock.”</w:t>
      </w:r>
    </w:p>
    <w:p w14:paraId="6168CF87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“Strong weed. Growing brains. Bad combo. Lock it up.”</w:t>
      </w:r>
    </w:p>
    <w:p w14:paraId="0CEE5E84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“Keep it out of reach — protect their mind, their mood, their future.”</w:t>
      </w:r>
    </w:p>
    <w:p w14:paraId="2FAC93B8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“High THC, high risk — especially for teens. Keep it on lock.”</w:t>
      </w:r>
    </w:p>
    <w:p w14:paraId="2C673BE9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“High potency = high risk for anxiety and depression.”</w:t>
      </w:r>
    </w:p>
    <w:p w14:paraId="0F721990" w14:textId="4E9930AE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Their</w:t>
      </w: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brain’s still growing — don’t let cannabis slow it down.”</w:t>
      </w:r>
    </w:p>
    <w:p w14:paraId="2D2F19EA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“Addiction starts younger than you think — keep it out of reach.”</w:t>
      </w:r>
    </w:p>
    <w:p w14:paraId="0301F330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“One high can lead to a hard habit — lock it up.”</w:t>
      </w:r>
    </w:p>
    <w:p w14:paraId="7CDB2F5B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“Brains still building can build dependence fast.”</w:t>
      </w:r>
    </w:p>
    <w:p w14:paraId="7FB4BBBB" w14:textId="77777777" w:rsidR="00DA028C" w:rsidRPr="00DA028C" w:rsidRDefault="00DA028C" w:rsidP="00DA028C">
      <w:pPr>
        <w:spacing w:after="0"/>
        <w:ind w:left="360" w:firstLine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A02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“Early use, stronger weed — greater risk of addiction.”</w:t>
      </w:r>
    </w:p>
    <w:p w14:paraId="7B4C5298" w14:textId="77777777" w:rsidR="0062350D" w:rsidRPr="0062350D" w:rsidRDefault="0062350D" w:rsidP="00834A66">
      <w:pPr>
        <w:rPr>
          <w:b/>
          <w:bCs/>
        </w:rPr>
      </w:pPr>
    </w:p>
    <w:sectPr w:rsidR="0062350D" w:rsidRPr="006235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7829" w14:textId="77777777" w:rsidR="00C7593C" w:rsidRDefault="00C7593C" w:rsidP="003C6EF8">
      <w:pPr>
        <w:spacing w:after="0" w:line="240" w:lineRule="auto"/>
      </w:pPr>
      <w:r>
        <w:separator/>
      </w:r>
    </w:p>
  </w:endnote>
  <w:endnote w:type="continuationSeparator" w:id="0">
    <w:p w14:paraId="746B1888" w14:textId="77777777" w:rsidR="00C7593C" w:rsidRDefault="00C7593C" w:rsidP="003C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BEE0" w14:textId="77777777" w:rsidR="00C7593C" w:rsidRDefault="00C7593C" w:rsidP="003C6EF8">
      <w:pPr>
        <w:spacing w:after="0" w:line="240" w:lineRule="auto"/>
      </w:pPr>
      <w:r>
        <w:separator/>
      </w:r>
    </w:p>
  </w:footnote>
  <w:footnote w:type="continuationSeparator" w:id="0">
    <w:p w14:paraId="482590A4" w14:textId="77777777" w:rsidR="00C7593C" w:rsidRDefault="00C7593C" w:rsidP="003C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BC68" w14:textId="737E6378" w:rsidR="003C6EF8" w:rsidRDefault="003C6EF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BAEA8E" wp14:editId="67C5330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B25581A" w14:textId="0D032E10" w:rsidR="003C6EF8" w:rsidRDefault="003C6EF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C6EF8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FACT SHEET FOR PSA CONTEST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BAEA8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B25581A" w14:textId="0D032E10" w:rsidR="003C6EF8" w:rsidRDefault="003C6EF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C6EF8"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FACT SHEET FOR PSA CONTEST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B2B"/>
    <w:multiLevelType w:val="multilevel"/>
    <w:tmpl w:val="EBA4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F2124"/>
    <w:multiLevelType w:val="multilevel"/>
    <w:tmpl w:val="10808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F134A"/>
    <w:multiLevelType w:val="multilevel"/>
    <w:tmpl w:val="ADE2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D00"/>
    <w:multiLevelType w:val="multilevel"/>
    <w:tmpl w:val="775201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04559"/>
    <w:multiLevelType w:val="multilevel"/>
    <w:tmpl w:val="418AA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13DBA"/>
    <w:multiLevelType w:val="multilevel"/>
    <w:tmpl w:val="8E70EE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655000">
    <w:abstractNumId w:val="2"/>
  </w:num>
  <w:num w:numId="2" w16cid:durableId="864098427">
    <w:abstractNumId w:val="5"/>
  </w:num>
  <w:num w:numId="3" w16cid:durableId="482547667">
    <w:abstractNumId w:val="4"/>
  </w:num>
  <w:num w:numId="4" w16cid:durableId="867379202">
    <w:abstractNumId w:val="0"/>
  </w:num>
  <w:num w:numId="5" w16cid:durableId="1896351680">
    <w:abstractNumId w:val="3"/>
  </w:num>
  <w:num w:numId="6" w16cid:durableId="14366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66"/>
    <w:rsid w:val="001018D5"/>
    <w:rsid w:val="001520C2"/>
    <w:rsid w:val="001965AD"/>
    <w:rsid w:val="001C08D9"/>
    <w:rsid w:val="00384CDE"/>
    <w:rsid w:val="003C6EF8"/>
    <w:rsid w:val="00411B94"/>
    <w:rsid w:val="00506330"/>
    <w:rsid w:val="00545674"/>
    <w:rsid w:val="005A4604"/>
    <w:rsid w:val="005E35F5"/>
    <w:rsid w:val="0062350D"/>
    <w:rsid w:val="008058E0"/>
    <w:rsid w:val="00834A66"/>
    <w:rsid w:val="009456E2"/>
    <w:rsid w:val="00957673"/>
    <w:rsid w:val="00AA5BCE"/>
    <w:rsid w:val="00C7593C"/>
    <w:rsid w:val="00C82CF1"/>
    <w:rsid w:val="00DA028C"/>
    <w:rsid w:val="00DF2FCA"/>
    <w:rsid w:val="00E25A9A"/>
    <w:rsid w:val="00EC3BE7"/>
    <w:rsid w:val="00FA1CAA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87D25"/>
  <w15:chartTrackingRefBased/>
  <w15:docId w15:val="{4304F1E5-8522-4D34-A229-F2F04D81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A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F8"/>
  </w:style>
  <w:style w:type="paragraph" w:styleId="Footer">
    <w:name w:val="footer"/>
    <w:basedOn w:val="Normal"/>
    <w:link w:val="FooterChar"/>
    <w:uiPriority w:val="99"/>
    <w:unhideWhenUsed/>
    <w:rsid w:val="003C6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 dirty="0"/>
              <a:t>Cannabis Exposures in Children</a:t>
            </a:r>
            <a:r>
              <a:rPr lang="en-US" sz="1050" b="1" baseline="0" dirty="0"/>
              <a:t> 5 years and Younger in Missouri</a:t>
            </a:r>
          </a:p>
        </c:rich>
      </c:tx>
      <c:layout>
        <c:manualLayout>
          <c:xMode val="edge"/>
          <c:yMode val="edge"/>
          <c:x val="0.14264146981627296"/>
          <c:y val="3.4965034965034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777777777777776E-2"/>
                  <c:y val="-3.7037037037037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7F-4C89-93E8-ECA83F97D544}"/>
                </c:ext>
              </c:extLst>
            </c:dLbl>
            <c:dLbl>
              <c:idx val="1"/>
              <c:layout>
                <c:manualLayout>
                  <c:x val="-3.0555555555555555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7F-4C89-93E8-ECA83F97D544}"/>
                </c:ext>
              </c:extLst>
            </c:dLbl>
            <c:dLbl>
              <c:idx val="2"/>
              <c:layout>
                <c:manualLayout>
                  <c:x val="-2.7777777777777776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7F-4C89-93E8-ECA83F97D544}"/>
                </c:ext>
              </c:extLst>
            </c:dLbl>
            <c:dLbl>
              <c:idx val="3"/>
              <c:layout>
                <c:manualLayout>
                  <c:x val="-3.3333333333333437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7F-4C89-93E8-ECA83F97D544}"/>
                </c:ext>
              </c:extLst>
            </c:dLbl>
            <c:dLbl>
              <c:idx val="4"/>
              <c:layout>
                <c:manualLayout>
                  <c:x val="-5.2777777777777882E-2"/>
                  <c:y val="-3.240740740740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7F-4C89-93E8-ECA83F97D544}"/>
                </c:ext>
              </c:extLst>
            </c:dLbl>
            <c:dLbl>
              <c:idx val="5"/>
              <c:layout>
                <c:manualLayout>
                  <c:x val="-5.8333333333333334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7F-4C89-93E8-ECA83F97D544}"/>
                </c:ext>
              </c:extLst>
            </c:dLbl>
            <c:dLbl>
              <c:idx val="6"/>
              <c:layout>
                <c:manualLayout>
                  <c:x val="-4.1666666666666567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17F-4C89-93E8-ECA83F97D54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17F-4C89-93E8-ECA83F97D5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Sheet1!$A$17:$A$26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xVal>
          <c:yVal>
            <c:numRef>
              <c:f>Sheet1!$B$17:$B$26</c:f>
              <c:numCache>
                <c:formatCode>General</c:formatCode>
                <c:ptCount val="10"/>
                <c:pt idx="0">
                  <c:v>4</c:v>
                </c:pt>
                <c:pt idx="1">
                  <c:v>3</c:v>
                </c:pt>
                <c:pt idx="2">
                  <c:v>6</c:v>
                </c:pt>
                <c:pt idx="3">
                  <c:v>7</c:v>
                </c:pt>
                <c:pt idx="4">
                  <c:v>26</c:v>
                </c:pt>
                <c:pt idx="5">
                  <c:v>57</c:v>
                </c:pt>
                <c:pt idx="6">
                  <c:v>102</c:v>
                </c:pt>
                <c:pt idx="7">
                  <c:v>125</c:v>
                </c:pt>
                <c:pt idx="8">
                  <c:v>204</c:v>
                </c:pt>
                <c:pt idx="9">
                  <c:v>192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8-717F-4C89-93E8-ECA83F97D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9501584"/>
        <c:axId val="419498840"/>
      </c:scatterChart>
      <c:valAx>
        <c:axId val="419501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498840"/>
        <c:crosses val="autoZero"/>
        <c:crossBetween val="midCat"/>
      </c:valAx>
      <c:valAx>
        <c:axId val="419498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5015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510</Words>
  <Characters>2658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FOR PSA CONTEST</dc:title>
  <dc:subject/>
  <dc:creator>Kim Rodriguez</dc:creator>
  <cp:keywords/>
  <dc:description/>
  <cp:lastModifiedBy>Kim Rodriguez</cp:lastModifiedBy>
  <cp:revision>7</cp:revision>
  <cp:lastPrinted>2025-11-12T17:38:00Z</cp:lastPrinted>
  <dcterms:created xsi:type="dcterms:W3CDTF">2025-11-11T13:40:00Z</dcterms:created>
  <dcterms:modified xsi:type="dcterms:W3CDTF">2025-11-12T17:41:00Z</dcterms:modified>
</cp:coreProperties>
</file>